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05053583" name="Picture">
</wp:docPr>
                  <a:graphic>
                    <a:graphicData uri="http://schemas.openxmlformats.org/drawingml/2006/picture">
                      <pic:pic>
                        <pic:nvPicPr>
                          <pic:cNvPr id="140505358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8495247" name="Picture">
</wp:docPr>
                  <a:graphic>
                    <a:graphicData uri="http://schemas.openxmlformats.org/drawingml/2006/picture">
                      <pic:pic>
                        <pic:nvPicPr>
                          <pic:cNvPr id="208849524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1848859" name="Picture">
</wp:docPr>
                  <a:graphic>
                    <a:graphicData uri="http://schemas.openxmlformats.org/drawingml/2006/picture">
                      <pic:pic>
                        <pic:nvPicPr>
                          <pic:cNvPr id="201184885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08959188" name="Picture">
</wp:docPr>
                  <a:graphic>
                    <a:graphicData uri="http://schemas.openxmlformats.org/drawingml/2006/picture">
                      <pic:pic>
                        <pic:nvPicPr>
                          <pic:cNvPr id="15089591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0220012" name="Picture">
</wp:docPr>
                  <a:graphic>
                    <a:graphicData uri="http://schemas.openxmlformats.org/drawingml/2006/picture">
                      <pic:pic>
                        <pic:nvPicPr>
                          <pic:cNvPr id="85022001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38459422" name="Picture">
</wp:docPr>
                  <a:graphic>
                    <a:graphicData uri="http://schemas.openxmlformats.org/drawingml/2006/picture">
                      <pic:pic>
                        <pic:nvPicPr>
                          <pic:cNvPr id="103845942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23688219" name="Picture">
</wp:docPr>
                  <a:graphic>
                    <a:graphicData uri="http://schemas.openxmlformats.org/drawingml/2006/picture">
                      <pic:pic>
                        <pic:nvPicPr>
                          <pic:cNvPr id="42368821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6000805" name="Picture">
</wp:docPr>
                  <a:graphic>
                    <a:graphicData uri="http://schemas.openxmlformats.org/drawingml/2006/picture">
                      <pic:pic>
                        <pic:nvPicPr>
                          <pic:cNvPr id="19660008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4391828" name="Picture">
</wp:docPr>
                  <a:graphic>
                    <a:graphicData uri="http://schemas.openxmlformats.org/drawingml/2006/picture">
                      <pic:pic>
                        <pic:nvPicPr>
                          <pic:cNvPr id="182439182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ALCÓNTAR,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57462345" name="Picture">
</wp:docPr>
                  <a:graphic>
                    <a:graphicData uri="http://schemas.openxmlformats.org/drawingml/2006/picture">
                      <pic:pic>
                        <pic:nvPicPr>
                          <pic:cNvPr id="155746234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0451335" name="Picture">
</wp:docPr>
                  <a:graphic>
                    <a:graphicData uri="http://schemas.openxmlformats.org/drawingml/2006/picture">
                      <pic:pic>
                        <pic:nvPicPr>
                          <pic:cNvPr id="93045133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ALCÓNTAR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4977764" name="Picture">
</wp:docPr>
                  <a:graphic>
                    <a:graphicData uri="http://schemas.openxmlformats.org/drawingml/2006/picture">
                      <pic:pic>
                        <pic:nvPicPr>
                          <pic:cNvPr id="53497776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5895079" name="Picture">
</wp:docPr>
                  <a:graphic>
                    <a:graphicData uri="http://schemas.openxmlformats.org/drawingml/2006/picture">
                      <pic:pic>
                        <pic:nvPicPr>
                          <pic:cNvPr id="8258950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2169649" name="Picture">
</wp:docPr>
                  <a:graphic>
                    <a:graphicData uri="http://schemas.openxmlformats.org/drawingml/2006/picture">
                      <pic:pic>
                        <pic:nvPicPr>
                          <pic:cNvPr id="362169649"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596713" name="Picture">
</wp:docPr>
                  <a:graphic>
                    <a:graphicData uri="http://schemas.openxmlformats.org/drawingml/2006/picture">
                      <pic:pic>
                        <pic:nvPicPr>
                          <pic:cNvPr id="20959671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ALCÓNTAR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6759536" name="Picture">
</wp:docPr>
                  <a:graphic>
                    <a:graphicData uri="http://schemas.openxmlformats.org/drawingml/2006/picture">
                      <pic:pic>
                        <pic:nvPicPr>
                          <pic:cNvPr id="59675953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95697148" name="Picture">
</wp:docPr>
                  <a:graphic>
                    <a:graphicData uri="http://schemas.openxmlformats.org/drawingml/2006/picture">
                      <pic:pic>
                        <pic:nvPicPr>
                          <pic:cNvPr id="209569714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2946860" name="Picture">
</wp:docPr>
                  <a:graphic>
                    <a:graphicData uri="http://schemas.openxmlformats.org/drawingml/2006/picture">
                      <pic:pic>
                        <pic:nvPicPr>
                          <pic:cNvPr id="7629468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16775865" name="Picture">
</wp:docPr>
                  <a:graphic>
                    <a:graphicData uri="http://schemas.openxmlformats.org/drawingml/2006/picture">
                      <pic:pic>
                        <pic:nvPicPr>
                          <pic:cNvPr id="1016775865"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consecución.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34574221" name="Picture">
</wp:docPr>
                  <a:graphic>
                    <a:graphicData uri="http://schemas.openxmlformats.org/drawingml/2006/picture">
                      <pic:pic>
                        <pic:nvPicPr>
                          <pic:cNvPr id="113457422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97267558" name="Picture">
</wp:docPr>
                  <a:graphic>
                    <a:graphicData uri="http://schemas.openxmlformats.org/drawingml/2006/picture">
                      <pic:pic>
                        <pic:nvPicPr>
                          <pic:cNvPr id="39726755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